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95" w:rsidRPr="005C2395" w:rsidRDefault="005C2395" w:rsidP="005C2395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C23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Аннотация к рабочей программе по </w:t>
      </w:r>
      <w:r w:rsidRPr="005C2395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</w:rPr>
        <w:t>математике</w:t>
      </w:r>
      <w:r w:rsidRPr="005C23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: алгебре, начале математического анализа, геометрии</w:t>
      </w:r>
    </w:p>
    <w:p w:rsidR="005C2395" w:rsidRPr="005C2395" w:rsidRDefault="005C2395" w:rsidP="005C239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C23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Классы – </w:t>
      </w:r>
      <w:r w:rsidRPr="005C239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10-11</w:t>
      </w:r>
      <w:r w:rsidRPr="005C23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класс.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Количество часов за нормативный срок освоения предмета </w:t>
      </w:r>
      <w:proofErr w:type="gramStart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345</w:t>
      </w:r>
      <w:proofErr w:type="gramEnd"/>
      <w:r w:rsidRPr="005C239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C2395">
        <w:rPr>
          <w:rFonts w:ascii="Times New Roman" w:eastAsia="Calibri" w:hAnsi="Times New Roman" w:cs="Times New Roman"/>
          <w:sz w:val="28"/>
          <w:szCs w:val="28"/>
        </w:rPr>
        <w:t>ч.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Рабочая программа по учебному предмету разработана на основе: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• Федерального государственного образовательного стандарта основного общего образования (приказ Министерства образования Российской Федерации № </w:t>
      </w:r>
      <w:r w:rsidRPr="005C2395">
        <w:rPr>
          <w:rFonts w:ascii="Times New Roman" w:eastAsia="Calibri" w:hAnsi="Times New Roman" w:cs="Times New Roman"/>
          <w:sz w:val="28"/>
          <w:szCs w:val="28"/>
          <w:u w:val="single"/>
        </w:rPr>
        <w:t>1897</w:t>
      </w: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C2395">
        <w:rPr>
          <w:rFonts w:ascii="Times New Roman" w:eastAsia="Calibri" w:hAnsi="Times New Roman" w:cs="Times New Roman"/>
          <w:sz w:val="28"/>
          <w:szCs w:val="28"/>
          <w:u w:val="single"/>
        </w:rPr>
        <w:t>17.12.2010</w:t>
      </w: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основного общего образования»); 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• Примерная основная образовательная программа среднего общего образования, одобренной решением федерального учебно-методического объединения по общему образованию (протокол заседания от 28.06.2016 № 2/16-з) 10-11 класс, подготовленной в соответствии с требованиями ФГОС СОО;  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Главными </w:t>
      </w:r>
      <w:proofErr w:type="gramStart"/>
      <w:r w:rsidRPr="005C2395">
        <w:rPr>
          <w:rFonts w:ascii="Times New Roman" w:eastAsia="Calibri" w:hAnsi="Times New Roman" w:cs="Times New Roman"/>
          <w:sz w:val="28"/>
          <w:szCs w:val="28"/>
        </w:rPr>
        <w:t>целями  изучения</w:t>
      </w:r>
      <w:proofErr w:type="gram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математики являются:</w:t>
      </w:r>
    </w:p>
    <w:p w:rsidR="005C2395" w:rsidRPr="005C2395" w:rsidRDefault="005C2395" w:rsidP="005C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5C2395" w:rsidRPr="005C2395" w:rsidRDefault="005C2395" w:rsidP="005C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gramEnd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5C2395" w:rsidRPr="005C2395" w:rsidRDefault="005C2395" w:rsidP="005C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5C2395" w:rsidRPr="005C2395" w:rsidRDefault="005C2395" w:rsidP="005C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gramEnd"/>
      <w:r w:rsidRPr="005C23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образования, преемственность с программами начального общего образования. 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образовательная программа по математике решает следующие задачи достижения базовых </w:t>
      </w:r>
      <w:proofErr w:type="spellStart"/>
      <w:r w:rsidRPr="005C2395">
        <w:rPr>
          <w:rFonts w:ascii="Times New Roman" w:eastAsia="Calibri" w:hAnsi="Times New Roman" w:cs="Times New Roman"/>
          <w:sz w:val="28"/>
          <w:szCs w:val="28"/>
        </w:rPr>
        <w:t>общепредметных</w:t>
      </w:r>
      <w:proofErr w:type="spell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результатов, таких как: 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 формирование научного мировоззрения;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воспитание отношения к математике как к части общечеловеческой культуры, играющей особую роль в общественном развитии.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</w:t>
      </w:r>
      <w:proofErr w:type="spellStart"/>
      <w:r w:rsidRPr="005C2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мотивации изучения математики, готовности и способности учащихся к саморазвитию, личностному самоопределению, построению индивидуальной траектории в изучении предмета;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</w:t>
      </w:r>
      <w:proofErr w:type="spellStart"/>
      <w:r w:rsidRPr="005C2395">
        <w:rPr>
          <w:rFonts w:ascii="Times New Roman" w:eastAsia="Calibri" w:hAnsi="Times New Roman" w:cs="Times New Roman"/>
          <w:sz w:val="28"/>
          <w:szCs w:val="28"/>
        </w:rPr>
        <w:t>сформированнось</w:t>
      </w:r>
      <w:proofErr w:type="spell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у учащихся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</w:t>
      </w:r>
      <w:proofErr w:type="spellStart"/>
      <w:r w:rsidRPr="005C2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специфических для математики стилей мышления, необходимых для полноценного функционирования в современном обществе, в частности, логического, алгоритмического и эвристического;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</w:t>
      </w:r>
      <w:proofErr w:type="spellStart"/>
      <w:r w:rsidRPr="005C2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C2395">
        <w:rPr>
          <w:rFonts w:ascii="Times New Roman" w:eastAsia="Calibri" w:hAnsi="Times New Roman" w:cs="Times New Roman"/>
          <w:sz w:val="28"/>
          <w:szCs w:val="28"/>
        </w:rPr>
        <w:t xml:space="preserve"> умений представлять информацию в зависимости от поставленных задач в виде таблицы, схемы, графика, диаграммы, использовать компьютерные программы, Интернет при ее обработке;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 овладение учащимися математическим языком и аппаратом как средством описания и исследования явлений окружающего мира;</w:t>
      </w:r>
    </w:p>
    <w:p w:rsidR="005C2395" w:rsidRPr="005C2395" w:rsidRDefault="005C2395" w:rsidP="005C23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395">
        <w:rPr>
          <w:rFonts w:ascii="Times New Roman" w:eastAsia="Calibri" w:hAnsi="Times New Roman" w:cs="Times New Roman"/>
          <w:sz w:val="28"/>
          <w:szCs w:val="28"/>
        </w:rPr>
        <w:t>- 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</w:t>
      </w:r>
    </w:p>
    <w:p w:rsidR="006A61F7" w:rsidRDefault="006A61F7">
      <w:bookmarkStart w:id="0" w:name="_GoBack"/>
      <w:bookmarkEnd w:id="0"/>
    </w:p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B7E6D"/>
    <w:multiLevelType w:val="multilevel"/>
    <w:tmpl w:val="F45C0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95"/>
    <w:rsid w:val="005C2395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58710-A6BC-4AF1-881C-2D93F211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2021-12-14T10:42:00Z</dcterms:created>
  <dcterms:modified xsi:type="dcterms:W3CDTF">2021-12-14T10:44:00Z</dcterms:modified>
</cp:coreProperties>
</file>